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7A" w:rsidRDefault="0029157A" w:rsidP="0029157A">
      <w:pPr>
        <w:spacing w:after="305"/>
        <w:ind w:left="660" w:firstLine="1060"/>
      </w:pPr>
      <w:r>
        <w:rPr>
          <w:noProof/>
        </w:rPr>
        <w:drawing>
          <wp:anchor distT="0" distB="0" distL="353695" distR="63500" simplePos="0" relativeHeight="251658240" behindDoc="1" locked="0" layoutInCell="1" allowOverlap="1">
            <wp:simplePos x="0" y="0"/>
            <wp:positionH relativeFrom="margin">
              <wp:posOffset>3295015</wp:posOffset>
            </wp:positionH>
            <wp:positionV relativeFrom="paragraph">
              <wp:posOffset>-187325</wp:posOffset>
            </wp:positionV>
            <wp:extent cx="865505" cy="999490"/>
            <wp:effectExtent l="19050" t="0" r="0" b="0"/>
            <wp:wrapSquare wrapText="lef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4pt;margin-top:-6.35pt;width:156.4pt;height:57pt;z-index:-251658240;mso-wrap-distance-left:120.75pt;mso-wrap-distance-top:8.35pt;mso-wrap-distance-right:5pt;mso-wrap-distance-bottom:9.15pt;mso-position-horizontal-relative:margin;mso-position-vertical-relative:text" filled="f" stroked="f">
            <v:textbox style="mso-fit-shape-to-text:t" inset="0,0,0,0">
              <w:txbxContent>
                <w:p w:rsidR="0029157A" w:rsidRDefault="0029157A" w:rsidP="0029157A">
                  <w:pPr>
                    <w:spacing w:line="281" w:lineRule="exact"/>
                    <w:jc w:val="center"/>
                  </w:pPr>
                  <w:r>
                    <w:rPr>
                      <w:rStyle w:val="3Exact"/>
                      <w:rFonts w:eastAsia="Arial Unicode MS"/>
                    </w:rPr>
                    <w:t>ХАЛЬМГ ТАЦЬЧИН</w:t>
                  </w:r>
                  <w:r>
                    <w:rPr>
                      <w:rStyle w:val="3Exact"/>
                      <w:rFonts w:eastAsia="Arial Unicode MS"/>
                    </w:rPr>
                    <w:br/>
                    <w:t>КИРОВСКИЙ СЕЛЬСК</w:t>
                  </w:r>
                  <w:r>
                    <w:rPr>
                      <w:rStyle w:val="3Exact"/>
                      <w:rFonts w:eastAsia="Arial Unicode MS"/>
                    </w:rPr>
                    <w:br/>
                    <w:t>МУНИЦИПАЛЫ! БУРДЭЦИН</w:t>
                  </w:r>
                  <w:r>
                    <w:rPr>
                      <w:rStyle w:val="3Exact"/>
                      <w:rFonts w:eastAsia="Arial Unicode MS"/>
                    </w:rPr>
                    <w:br/>
                    <w:t>АДМИНИСТРАЦ</w:t>
                  </w:r>
                </w:p>
              </w:txbxContent>
            </v:textbox>
            <w10:wrap type="square" side="left" anchorx="margin"/>
          </v:shape>
        </w:pict>
      </w:r>
      <w:r>
        <w:rPr>
          <w:rFonts w:hint="eastAsia"/>
        </w:rPr>
        <w:t>АДМИНИСТРАЦИЯ</w:t>
      </w:r>
      <w:r>
        <w:rPr>
          <w:rFonts w:hint="eastAsia"/>
        </w:rPr>
        <w:t xml:space="preserve"> </w:t>
      </w:r>
      <w:r>
        <w:rPr>
          <w:rFonts w:hint="eastAsia"/>
        </w:rPr>
        <w:t>КИРОВСКОГО</w:t>
      </w:r>
      <w:r>
        <w:rPr>
          <w:rFonts w:hint="eastAsia"/>
        </w:rPr>
        <w:t xml:space="preserve"> </w:t>
      </w:r>
      <w:r>
        <w:rPr>
          <w:rFonts w:hint="eastAsia"/>
        </w:rPr>
        <w:t>СЕЛЬСКОГО</w:t>
      </w:r>
      <w:r>
        <w:rPr>
          <w:rFonts w:hint="eastAsia"/>
        </w:rPr>
        <w:t xml:space="preserve"> </w:t>
      </w:r>
      <w:r>
        <w:rPr>
          <w:rFonts w:hint="eastAsia"/>
        </w:rPr>
        <w:t>МУНИЦИПАЛЬНОГО</w:t>
      </w:r>
      <w:r>
        <w:rPr>
          <w:rFonts w:hint="eastAsia"/>
        </w:rPr>
        <w:t xml:space="preserve"> </w:t>
      </w:r>
      <w:r>
        <w:rPr>
          <w:rFonts w:hint="eastAsia"/>
        </w:rPr>
        <w:t>ОБРАЗОВАНИЯ</w:t>
      </w:r>
      <w:r>
        <w:rPr>
          <w:rFonts w:hint="eastAsia"/>
        </w:rPr>
        <w:t xml:space="preserve"> </w:t>
      </w:r>
      <w:r>
        <w:rPr>
          <w:rFonts w:hint="eastAsia"/>
        </w:rPr>
        <w:t>РЕСПУБЛИКИ</w:t>
      </w:r>
      <w:r>
        <w:rPr>
          <w:rFonts w:hint="eastAsia"/>
        </w:rPr>
        <w:t xml:space="preserve"> </w:t>
      </w:r>
      <w:r>
        <w:rPr>
          <w:rFonts w:hint="eastAsia"/>
        </w:rPr>
        <w:t>КАЛМЫКИЯ</w:t>
      </w:r>
      <w:r>
        <w:rPr>
          <w:rFonts w:hint="eastAsia"/>
        </w:rPr>
        <w:t xml:space="preserve"> </w:t>
      </w:r>
      <w:r>
        <w:rPr>
          <w:rStyle w:val="3"/>
          <w:rFonts w:eastAsia="Arial Unicode MS"/>
          <w:b w:val="0"/>
          <w:bCs w:val="0"/>
        </w:rPr>
        <w:t xml:space="preserve">/ </w:t>
      </w:r>
      <w:r>
        <w:rPr>
          <w:rFonts w:hint="eastAsia"/>
        </w:rPr>
        <w:t>;</w:t>
      </w:r>
    </w:p>
    <w:p w:rsidR="0029157A" w:rsidRDefault="0029157A" w:rsidP="0029157A">
      <w:pPr>
        <w:pStyle w:val="40"/>
        <w:shd w:val="clear" w:color="auto" w:fill="auto"/>
        <w:spacing w:before="0" w:line="190" w:lineRule="exact"/>
        <w:rPr>
          <w:rFonts w:hint="eastAsia"/>
        </w:rPr>
      </w:pPr>
      <w:r>
        <w:t xml:space="preserve">359407 Республика Калмыкия, п.Кировский </w:t>
      </w:r>
      <w:proofErr w:type="spellStart"/>
      <w:r>
        <w:t>Сарпинского</w:t>
      </w:r>
      <w:proofErr w:type="spellEnd"/>
      <w:r>
        <w:t xml:space="preserve"> района, ул. Почтовая, 11 код 847-41, ® 3-31-22, факс 3-31-22</w:t>
      </w:r>
    </w:p>
    <w:p w:rsidR="0029157A" w:rsidRDefault="0029157A" w:rsidP="0029157A">
      <w:pPr>
        <w:pStyle w:val="40"/>
        <w:shd w:val="clear" w:color="auto" w:fill="auto"/>
        <w:spacing w:before="0" w:after="450" w:line="190" w:lineRule="exact"/>
        <w:ind w:right="120"/>
        <w:jc w:val="center"/>
      </w:pPr>
    </w:p>
    <w:p w:rsidR="0029157A" w:rsidRDefault="0029157A" w:rsidP="0029157A">
      <w:pPr>
        <w:pStyle w:val="50"/>
        <w:shd w:val="clear" w:color="auto" w:fill="auto"/>
        <w:spacing w:before="0" w:after="319" w:line="220" w:lineRule="exact"/>
        <w:ind w:left="4220"/>
      </w:pPr>
      <w:r>
        <w:t>ПОСТАНОВЛЕНИЕ № 22</w:t>
      </w:r>
    </w:p>
    <w:p w:rsidR="0029157A" w:rsidRDefault="0029157A" w:rsidP="0029157A">
      <w:pPr>
        <w:pStyle w:val="50"/>
        <w:shd w:val="clear" w:color="auto" w:fill="auto"/>
        <w:tabs>
          <w:tab w:val="left" w:pos="8334"/>
        </w:tabs>
        <w:spacing w:before="0" w:after="558" w:line="220" w:lineRule="exact"/>
        <w:ind w:left="1240"/>
        <w:jc w:val="both"/>
      </w:pPr>
      <w:r>
        <w:t>от « 20 » декабря 2021 года</w:t>
      </w:r>
      <w:r>
        <w:tab/>
        <w:t>п.Кировский</w:t>
      </w:r>
    </w:p>
    <w:p w:rsidR="0029157A" w:rsidRDefault="0029157A" w:rsidP="0029157A">
      <w:pPr>
        <w:pStyle w:val="50"/>
        <w:shd w:val="clear" w:color="auto" w:fill="auto"/>
        <w:spacing w:before="0" w:after="240" w:line="285" w:lineRule="exact"/>
        <w:ind w:left="5420"/>
        <w:jc w:val="both"/>
      </w:pPr>
      <w:r>
        <w:t>Об утверждении Порядка внесения изменений в перечень главных администраторов доходов и перечень главных администраторов источников финансирования дефицита бюджетов Кировского сельского муниципального образования Республики Калмыкия</w:t>
      </w:r>
    </w:p>
    <w:p w:rsidR="0029157A" w:rsidRDefault="0029157A" w:rsidP="0029157A">
      <w:pPr>
        <w:pStyle w:val="20"/>
        <w:shd w:val="clear" w:color="auto" w:fill="auto"/>
        <w:tabs>
          <w:tab w:val="left" w:pos="3264"/>
          <w:tab w:val="left" w:pos="4217"/>
          <w:tab w:val="left" w:pos="6563"/>
          <w:tab w:val="left" w:pos="7957"/>
          <w:tab w:val="left" w:pos="9162"/>
        </w:tabs>
        <w:spacing w:before="0"/>
        <w:ind w:left="1240" w:firstLine="660"/>
      </w:pPr>
      <w:r>
        <w:t>В соответствии с пунктом 8 Общих требований к закреплению за органами государственной</w:t>
      </w:r>
      <w:r>
        <w:tab/>
        <w:t>власти</w:t>
      </w:r>
      <w:r>
        <w:tab/>
        <w:t>(государственными</w:t>
      </w:r>
      <w:r>
        <w:tab/>
        <w:t>органами)</w:t>
      </w:r>
      <w:r>
        <w:tab/>
        <w:t>субъекта</w:t>
      </w:r>
      <w:r>
        <w:tab/>
        <w:t>Российской</w:t>
      </w:r>
    </w:p>
    <w:p w:rsidR="0029157A" w:rsidRDefault="0029157A" w:rsidP="0029157A">
      <w:pPr>
        <w:pStyle w:val="20"/>
        <w:shd w:val="clear" w:color="auto" w:fill="auto"/>
        <w:tabs>
          <w:tab w:val="left" w:pos="2687"/>
          <w:tab w:val="left" w:pos="3892"/>
          <w:tab w:val="left" w:pos="5415"/>
          <w:tab w:val="left" w:pos="7697"/>
          <w:tab w:val="left" w:pos="8898"/>
        </w:tabs>
        <w:spacing w:before="0"/>
        <w:ind w:left="1240"/>
        <w:jc w:val="both"/>
      </w:pPr>
      <w:r>
        <w:t>Федерации,</w:t>
      </w:r>
      <w:r>
        <w:tab/>
        <w:t>органами</w:t>
      </w:r>
      <w:r>
        <w:tab/>
        <w:t>управления</w:t>
      </w:r>
      <w:r>
        <w:tab/>
        <w:t>территориальными</w:t>
      </w:r>
      <w:r>
        <w:tab/>
        <w:t>фондами</w:t>
      </w:r>
      <w:r>
        <w:tab/>
        <w:t>обязательного</w:t>
      </w:r>
    </w:p>
    <w:p w:rsidR="0029157A" w:rsidRDefault="0029157A" w:rsidP="0029157A">
      <w:pPr>
        <w:pStyle w:val="20"/>
        <w:shd w:val="clear" w:color="auto" w:fill="auto"/>
        <w:tabs>
          <w:tab w:val="left" w:pos="3264"/>
          <w:tab w:val="left" w:pos="4217"/>
          <w:tab w:val="left" w:pos="6563"/>
          <w:tab w:val="left" w:pos="7957"/>
          <w:tab w:val="left" w:pos="9162"/>
        </w:tabs>
        <w:spacing w:before="0"/>
        <w:ind w:left="1240"/>
        <w:jc w:val="both"/>
      </w:pPr>
      <w:r>
        <w:t xml:space="preserve">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</w:t>
      </w:r>
      <w:proofErr w:type="spellStart"/>
      <w:r>
        <w:t>ог</w:t>
      </w:r>
      <w:proofErr w:type="spellEnd"/>
      <w:r>
        <w:t xml:space="preserve"> 16.09.2021 № 1568, пунктом 10 Общих требований к закреплению за органами государственной</w:t>
      </w:r>
      <w:r>
        <w:tab/>
        <w:t>власти</w:t>
      </w:r>
      <w:r>
        <w:tab/>
        <w:t>(государственными</w:t>
      </w:r>
      <w:r>
        <w:tab/>
        <w:t>органами)</w:t>
      </w:r>
      <w:r>
        <w:tab/>
        <w:t>субъекта</w:t>
      </w:r>
      <w:r>
        <w:tab/>
        <w:t>Российской</w:t>
      </w:r>
    </w:p>
    <w:p w:rsidR="0029157A" w:rsidRDefault="0029157A" w:rsidP="0029157A">
      <w:pPr>
        <w:pStyle w:val="20"/>
        <w:shd w:val="clear" w:color="auto" w:fill="auto"/>
        <w:tabs>
          <w:tab w:val="left" w:pos="2687"/>
          <w:tab w:val="left" w:pos="3892"/>
          <w:tab w:val="left" w:pos="5415"/>
          <w:tab w:val="left" w:pos="7697"/>
          <w:tab w:val="left" w:pos="8898"/>
        </w:tabs>
        <w:spacing w:before="0"/>
        <w:ind w:left="1240"/>
        <w:jc w:val="both"/>
      </w:pPr>
      <w:r>
        <w:t>Федерации,</w:t>
      </w:r>
      <w:r>
        <w:tab/>
        <w:t>органами</w:t>
      </w:r>
      <w:r>
        <w:tab/>
        <w:t>управления</w:t>
      </w:r>
      <w:r>
        <w:tab/>
        <w:t>территориальными</w:t>
      </w:r>
      <w:r>
        <w:tab/>
        <w:t>фондами</w:t>
      </w:r>
      <w:r>
        <w:tab/>
        <w:t>обязательного</w:t>
      </w:r>
    </w:p>
    <w:p w:rsidR="0029157A" w:rsidRDefault="0029157A" w:rsidP="0029157A">
      <w:pPr>
        <w:pStyle w:val="20"/>
        <w:shd w:val="clear" w:color="auto" w:fill="auto"/>
        <w:spacing w:before="0" w:after="292"/>
        <w:ind w:left="1240"/>
        <w:jc w:val="both"/>
      </w:pPr>
      <w:r>
        <w:t>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</w:t>
      </w:r>
    </w:p>
    <w:p w:rsidR="0029157A" w:rsidRDefault="0029157A" w:rsidP="0029157A">
      <w:pPr>
        <w:pStyle w:val="50"/>
        <w:shd w:val="clear" w:color="auto" w:fill="auto"/>
        <w:spacing w:before="0" w:after="258" w:line="220" w:lineRule="exact"/>
        <w:ind w:left="5420"/>
        <w:jc w:val="both"/>
      </w:pPr>
      <w:r>
        <w:t>постановляю:</w:t>
      </w:r>
    </w:p>
    <w:p w:rsidR="0029157A" w:rsidRDefault="0029157A" w:rsidP="0029157A">
      <w:pPr>
        <w:pStyle w:val="20"/>
        <w:numPr>
          <w:ilvl w:val="0"/>
          <w:numId w:val="1"/>
        </w:numPr>
        <w:shd w:val="clear" w:color="auto" w:fill="auto"/>
        <w:tabs>
          <w:tab w:val="left" w:pos="2183"/>
        </w:tabs>
        <w:spacing w:before="0"/>
        <w:ind w:left="1240" w:firstLine="560"/>
        <w:jc w:val="both"/>
      </w:pPr>
      <w:r>
        <w:t>Утвердить прилагаемый Порядок внесения изменений в перечень главных администраторов доходов и перечень главных администраторов источников финансирования дефицита бюджетов Кировского сельского муниципального образования Республики Калмыкия.</w:t>
      </w:r>
      <w:r>
        <w:br w:type="page"/>
      </w:r>
    </w:p>
    <w:p w:rsidR="0029157A" w:rsidRDefault="0029157A" w:rsidP="0029157A">
      <w:pPr>
        <w:pStyle w:val="20"/>
        <w:numPr>
          <w:ilvl w:val="0"/>
          <w:numId w:val="1"/>
        </w:numPr>
        <w:shd w:val="clear" w:color="auto" w:fill="auto"/>
        <w:tabs>
          <w:tab w:val="left" w:pos="2084"/>
        </w:tabs>
        <w:spacing w:before="0"/>
        <w:ind w:left="1240" w:firstLine="540"/>
        <w:jc w:val="both"/>
      </w:pPr>
      <w:r>
        <w:lastRenderedPageBreak/>
        <w:t>Настоящее постановление вступает в силу со дня его подписания и применяется к правоотношениям, возникающим при составлении и исполнении бюджета Кировского сельского муниципального образования на 2022год.</w:t>
      </w:r>
    </w:p>
    <w:p w:rsidR="0029157A" w:rsidRDefault="0029157A" w:rsidP="0029157A">
      <w:pPr>
        <w:pStyle w:val="20"/>
        <w:numPr>
          <w:ilvl w:val="0"/>
          <w:numId w:val="1"/>
        </w:numPr>
        <w:shd w:val="clear" w:color="auto" w:fill="auto"/>
        <w:tabs>
          <w:tab w:val="left" w:pos="2206"/>
        </w:tabs>
        <w:spacing w:before="0"/>
        <w:ind w:left="1240" w:firstLine="540"/>
        <w:jc w:val="both"/>
      </w:pPr>
      <w:r>
        <w:t>Данное постановление подлежит опубликованию (обнародованию) и размещению на официальном сайте Администрации Кировского сельского муниципального образования Республики Калмыкия.</w:t>
      </w:r>
    </w:p>
    <w:p w:rsidR="0029157A" w:rsidRDefault="0029157A" w:rsidP="0029157A">
      <w:pPr>
        <w:pStyle w:val="20"/>
        <w:numPr>
          <w:ilvl w:val="0"/>
          <w:numId w:val="1"/>
        </w:numPr>
        <w:shd w:val="clear" w:color="auto" w:fill="auto"/>
        <w:tabs>
          <w:tab w:val="left" w:pos="1557"/>
        </w:tabs>
        <w:spacing w:before="0" w:after="1395" w:line="304" w:lineRule="exact"/>
        <w:ind w:left="1240"/>
        <w:jc w:val="both"/>
      </w:pPr>
      <w:r>
        <w:t xml:space="preserve">Контроль за исполнением настоящего постановления возложить на </w:t>
      </w:r>
      <w:proofErr w:type="spellStart"/>
      <w:r>
        <w:t>Стульнева</w:t>
      </w:r>
      <w:proofErr w:type="spellEnd"/>
      <w:r>
        <w:t xml:space="preserve"> И.С. главу Кировского сельского муниципального образования Республики Калмыкия.</w:t>
      </w:r>
    </w:p>
    <w:p w:rsidR="0029157A" w:rsidRDefault="0029157A" w:rsidP="0029157A">
      <w:pPr>
        <w:pStyle w:val="50"/>
        <w:shd w:val="clear" w:color="auto" w:fill="auto"/>
        <w:spacing w:before="0" w:after="0" w:line="285" w:lineRule="exact"/>
        <w:ind w:left="1240" w:right="320"/>
        <w:jc w:val="both"/>
      </w:pPr>
      <w:r>
        <w:rPr>
          <w:lang w:bidi="ru-RU"/>
        </w:rPr>
        <w:pict>
          <v:shape id="_x0000_s1028" type="#_x0000_t202" style="position:absolute;left:0;text-align:left;margin-left:399.35pt;margin-top:27.75pt;width:80.95pt;height:11.25pt;z-index:-251658240;mso-wrap-distance-left:160.1pt;mso-wrap-distance-top:40.4pt;mso-wrap-distance-right:5pt;mso-wrap-distance-bottom:71.75pt;mso-position-horizontal-relative:margin" filled="f" stroked="f">
            <v:textbox style="mso-fit-shape-to-text:t" inset="0,0,0,0">
              <w:txbxContent>
                <w:p w:rsidR="0029157A" w:rsidRDefault="0029157A" w:rsidP="0029157A">
                  <w:pPr>
                    <w:pStyle w:val="50"/>
                    <w:shd w:val="clear" w:color="auto" w:fill="auto"/>
                    <w:spacing w:before="0" w:after="0" w:line="220" w:lineRule="exact"/>
                  </w:pPr>
                  <w:proofErr w:type="spellStart"/>
                  <w:r>
                    <w:rPr>
                      <w:rStyle w:val="5Exact"/>
                      <w:rFonts w:eastAsia="Courier New"/>
                      <w:b/>
                      <w:bCs/>
                    </w:rPr>
                    <w:t>И.С.Стульнев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t>Глава Кировского сельского муниципального образования Республики Калмыкия (</w:t>
      </w:r>
      <w:proofErr w:type="spellStart"/>
      <w:r>
        <w:t>ахлачи</w:t>
      </w:r>
      <w:proofErr w:type="spellEnd"/>
    </w:p>
    <w:p w:rsidR="0029157A" w:rsidRDefault="0029157A" w:rsidP="0029157A">
      <w:pPr>
        <w:rPr>
          <w:rFonts w:ascii="Times New Roman" w:eastAsia="Times New Roman" w:hAnsi="Times New Roman" w:cs="Times New Roman"/>
          <w:b/>
          <w:bCs/>
        </w:rPr>
        <w:sectPr w:rsidR="0029157A">
          <w:pgSz w:w="12240" w:h="15840"/>
          <w:pgMar w:top="874" w:right="793" w:bottom="1508" w:left="971" w:header="0" w:footer="3" w:gutter="0"/>
          <w:cols w:space="720"/>
        </w:sectPr>
      </w:pPr>
    </w:p>
    <w:p w:rsidR="000070E1" w:rsidRDefault="000070E1"/>
    <w:sectPr w:rsidR="0000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831"/>
    <w:multiLevelType w:val="multilevel"/>
    <w:tmpl w:val="98C40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157A"/>
    <w:rsid w:val="000070E1"/>
    <w:rsid w:val="0029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2915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157A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locked/>
    <w:rsid w:val="002915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157A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2915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57A"/>
    <w:pPr>
      <w:widowControl w:val="0"/>
      <w:shd w:val="clear" w:color="auto" w:fill="FFFFFF"/>
      <w:spacing w:before="240" w:after="0" w:line="285" w:lineRule="exact"/>
    </w:pPr>
    <w:rPr>
      <w:rFonts w:ascii="Times New Roman" w:eastAsia="Times New Roman" w:hAnsi="Times New Roman" w:cs="Times New Roman"/>
    </w:rPr>
  </w:style>
  <w:style w:type="character" w:customStyle="1" w:styleId="3Exact">
    <w:name w:val="Основной текст (3) Exact"/>
    <w:basedOn w:val="a0"/>
    <w:rsid w:val="0029157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5Exact">
    <w:name w:val="Основной текст (5) Exact"/>
    <w:basedOn w:val="a0"/>
    <w:rsid w:val="002915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">
    <w:name w:val="Основной текст (3)"/>
    <w:basedOn w:val="a0"/>
    <w:rsid w:val="0029157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2022-12-01T09:17:00Z</dcterms:created>
  <dcterms:modified xsi:type="dcterms:W3CDTF">2022-12-01T09:17:00Z</dcterms:modified>
</cp:coreProperties>
</file>