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0C" w:rsidRDefault="00AA450C" w:rsidP="00AA450C">
      <w:pPr>
        <w:pStyle w:val="1"/>
        <w:jc w:val="center"/>
        <w:rPr>
          <w:b/>
          <w:bCs/>
          <w:szCs w:val="28"/>
        </w:rPr>
      </w:pPr>
      <w:r>
        <w:rPr>
          <w:b/>
          <w:bCs/>
          <w:lang w:val="ru-RU"/>
        </w:rPr>
        <w:t>Кир</w:t>
      </w:r>
      <w:proofErr w:type="spellStart"/>
      <w:r>
        <w:rPr>
          <w:b/>
          <w:bCs/>
        </w:rPr>
        <w:t>овское</w:t>
      </w:r>
      <w:proofErr w:type="spellEnd"/>
      <w:r>
        <w:rPr>
          <w:b/>
          <w:bCs/>
        </w:rPr>
        <w:t xml:space="preserve"> сельское муниципальное образование Республики Калмыкия</w:t>
      </w:r>
    </w:p>
    <w:p w:rsidR="00AA450C" w:rsidRDefault="00AA450C" w:rsidP="00AA450C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:rsidR="00AA450C" w:rsidRDefault="00AA450C" w:rsidP="00AA450C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КИР</w:t>
      </w:r>
      <w:r>
        <w:rPr>
          <w:b/>
          <w:bCs/>
          <w:sz w:val="28"/>
          <w:szCs w:val="28"/>
        </w:rPr>
        <w:t>ОВСКОГО СЕЛЬСКОГО МУНИЦИПАЛЬНОГО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773"/>
      </w:tblGrid>
      <w:tr w:rsidR="00AA450C" w:rsidTr="00AA450C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AA450C" w:rsidRDefault="00AA4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A450C" w:rsidRDefault="00AA450C" w:rsidP="00AA450C">
      <w:pPr>
        <w:jc w:val="both"/>
        <w:rPr>
          <w:b/>
        </w:rPr>
      </w:pPr>
    </w:p>
    <w:p w:rsidR="00AA450C" w:rsidRPr="00AA450C" w:rsidRDefault="00AA450C" w:rsidP="00AA450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t xml:space="preserve">  27 </w:t>
      </w:r>
      <w:r w:rsidRPr="00AA450C">
        <w:rPr>
          <w:rFonts w:ascii="Times New Roman" w:hAnsi="Times New Roman" w:cs="Times New Roman"/>
          <w:b/>
        </w:rPr>
        <w:t>декабря  2021г</w:t>
      </w:r>
      <w:r>
        <w:rPr>
          <w:rFonts w:ascii="Times New Roman" w:hAnsi="Times New Roman" w:cs="Times New Roman"/>
          <w:b/>
        </w:rPr>
        <w:t xml:space="preserve"> </w:t>
      </w:r>
      <w:r w:rsidRPr="00AA450C">
        <w:rPr>
          <w:rFonts w:ascii="Times New Roman" w:hAnsi="Times New Roman" w:cs="Times New Roman"/>
          <w:b/>
        </w:rPr>
        <w:t xml:space="preserve">                                                             №    29                                   пос.Кировский  </w:t>
      </w:r>
    </w:p>
    <w:p w:rsidR="00AA450C" w:rsidRPr="00AA450C" w:rsidRDefault="00AA450C" w:rsidP="00AA450C">
      <w:pPr>
        <w:widowControl w:val="0"/>
        <w:autoSpaceDE w:val="0"/>
        <w:autoSpaceDN w:val="0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450C">
        <w:rPr>
          <w:rFonts w:ascii="Times New Roman" w:hAnsi="Times New Roman" w:cs="Times New Roman"/>
          <w:b/>
        </w:rPr>
        <w:t>О внесении изменений в решение Собрания депутатов Кировского сельского муниципального образования Республики Калмыкия от 26 ноября 2019 года № 82 «О земельном налоге »</w:t>
      </w:r>
    </w:p>
    <w:p w:rsidR="00AA450C" w:rsidRPr="00AA450C" w:rsidRDefault="00AA450C" w:rsidP="00AA45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A450C" w:rsidRPr="00AA450C" w:rsidRDefault="00AA450C" w:rsidP="00AA450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A450C">
        <w:rPr>
          <w:rFonts w:ascii="Times New Roman" w:hAnsi="Times New Roman" w:cs="Times New Roman"/>
        </w:rPr>
        <w:t>В целях приведения в соответствие с Налоговым кодексом Российской Федерации, руководствуясь Уставом Кировского сельского  муниципального образования  Республики Калмыкия</w:t>
      </w:r>
    </w:p>
    <w:p w:rsidR="00AA450C" w:rsidRPr="00AA450C" w:rsidRDefault="00AA450C" w:rsidP="00AA450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450C">
        <w:rPr>
          <w:rFonts w:ascii="Times New Roman" w:hAnsi="Times New Roman" w:cs="Times New Roman"/>
        </w:rPr>
        <w:t xml:space="preserve">Собрание депутатов Кировского сельского </w:t>
      </w:r>
      <w:r>
        <w:rPr>
          <w:rFonts w:ascii="Times New Roman" w:hAnsi="Times New Roman" w:cs="Times New Roman"/>
        </w:rPr>
        <w:t>муниципального образования</w:t>
      </w:r>
    </w:p>
    <w:p w:rsidR="00AA450C" w:rsidRPr="00AA450C" w:rsidRDefault="00AA450C" w:rsidP="00AA450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450C">
        <w:rPr>
          <w:rFonts w:ascii="Times New Roman" w:hAnsi="Times New Roman" w:cs="Times New Roman"/>
          <w:b/>
        </w:rPr>
        <w:t>РЕШИЛО:</w:t>
      </w:r>
    </w:p>
    <w:p w:rsidR="00AA450C" w:rsidRPr="00AA450C" w:rsidRDefault="00AA450C" w:rsidP="00AA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50C">
        <w:rPr>
          <w:rFonts w:ascii="Times New Roman" w:hAnsi="Times New Roman" w:cs="Times New Roman"/>
        </w:rPr>
        <w:t xml:space="preserve">1. Внести в решение Собрания депутатов Кировского сельского  муниципального образования  Республики Калмыкия от 26 ноября 2019 года № 82 «О земельном налоге » следующее изменение: </w:t>
      </w:r>
    </w:p>
    <w:p w:rsidR="00AA450C" w:rsidRPr="00AA450C" w:rsidRDefault="00AA450C" w:rsidP="00AA450C">
      <w:pPr>
        <w:jc w:val="both"/>
        <w:rPr>
          <w:rFonts w:ascii="Times New Roman" w:hAnsi="Times New Roman" w:cs="Times New Roman"/>
        </w:rPr>
      </w:pPr>
      <w:r w:rsidRPr="00AA450C">
        <w:rPr>
          <w:rFonts w:ascii="Times New Roman" w:hAnsi="Times New Roman" w:cs="Times New Roman"/>
          <w:color w:val="FF0000"/>
        </w:rPr>
        <w:t xml:space="preserve">          </w:t>
      </w:r>
      <w:r w:rsidRPr="00AA450C">
        <w:rPr>
          <w:rFonts w:ascii="Times New Roman" w:hAnsi="Times New Roman" w:cs="Times New Roman"/>
        </w:rPr>
        <w:t>подпункт 3 пункта 4 изложить в новой редакции:</w:t>
      </w:r>
    </w:p>
    <w:p w:rsidR="00AA450C" w:rsidRPr="00AA450C" w:rsidRDefault="00AA450C" w:rsidP="00AA450C">
      <w:pPr>
        <w:jc w:val="both"/>
        <w:rPr>
          <w:rFonts w:ascii="Times New Roman" w:hAnsi="Times New Roman" w:cs="Times New Roman"/>
        </w:rPr>
      </w:pPr>
      <w:r w:rsidRPr="00AA450C">
        <w:rPr>
          <w:rFonts w:ascii="Times New Roman" w:hAnsi="Times New Roman" w:cs="Times New Roman"/>
        </w:rPr>
        <w:t xml:space="preserve">          «3. 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A450C" w:rsidRPr="00AA450C" w:rsidRDefault="00AA450C" w:rsidP="00AA45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A450C">
        <w:rPr>
          <w:rFonts w:ascii="Times New Roman" w:hAnsi="Times New Roman" w:cs="Times New Roman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осуществляется в соответствии с </w:t>
      </w:r>
      <w:hyperlink r:id="rId4" w:history="1">
        <w:r w:rsidRPr="00AA450C">
          <w:rPr>
            <w:rStyle w:val="a3"/>
            <w:rFonts w:ascii="Times New Roman" w:hAnsi="Times New Roman" w:cs="Times New Roman"/>
          </w:rPr>
          <w:t>абзацем вторым пункта 10 статьи 396</w:t>
        </w:r>
      </w:hyperlink>
      <w:r w:rsidRPr="00AA450C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AA450C" w:rsidRPr="00AA450C" w:rsidRDefault="00AA450C" w:rsidP="00AA450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A450C">
        <w:rPr>
          <w:rFonts w:ascii="Times New Roman" w:hAnsi="Times New Roman" w:cs="Times New Roman"/>
        </w:rPr>
        <w:t xml:space="preserve">Форма заявления о предоставлении налоговой льготы, порядок ее заполнения, формат представления такого заявления в электронной форме в соответствии с </w:t>
      </w:r>
      <w:hyperlink r:id="rId5" w:history="1">
        <w:r w:rsidRPr="00AA450C">
          <w:rPr>
            <w:rStyle w:val="a3"/>
            <w:rFonts w:ascii="Times New Roman" w:hAnsi="Times New Roman" w:cs="Times New Roman"/>
          </w:rPr>
          <w:t>абзацем третьим пункта 10 статьи 396</w:t>
        </w:r>
      </w:hyperlink>
      <w:r w:rsidRPr="00AA450C">
        <w:rPr>
          <w:rFonts w:ascii="Times New Roman" w:hAnsi="Times New Roman" w:cs="Times New Roman"/>
        </w:rPr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сборов.».</w:t>
      </w:r>
    </w:p>
    <w:p w:rsidR="00AA450C" w:rsidRPr="00AA450C" w:rsidRDefault="00AA450C" w:rsidP="00AA450C">
      <w:pPr>
        <w:pStyle w:val="a4"/>
        <w:jc w:val="both"/>
      </w:pPr>
      <w:r w:rsidRPr="00AA450C">
        <w:t xml:space="preserve">            2. Опубликовать настоящее решение в средствах массовой информации и разместить на официальном сайте администрации Кировского сельского   муниципального образования Республики Калмыкия в сети «Интернет».</w:t>
      </w:r>
    </w:p>
    <w:p w:rsidR="00AA450C" w:rsidRDefault="00AA450C" w:rsidP="00AA45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450C">
        <w:rPr>
          <w:rFonts w:ascii="Times New Roman" w:hAnsi="Times New Roman" w:cs="Times New Roman"/>
        </w:rPr>
        <w:t xml:space="preserve">           3. </w:t>
      </w:r>
      <w:r w:rsidRPr="00AA450C">
        <w:rPr>
          <w:rFonts w:ascii="Times New Roman" w:hAnsi="Times New Roman" w:cs="Times New Roman"/>
          <w:lang/>
        </w:rPr>
        <w:t xml:space="preserve">Настоящее решение вступает в силу по истечении одного месяца со дня его официального опубликования </w:t>
      </w:r>
      <w:r w:rsidRPr="00AA450C">
        <w:rPr>
          <w:rFonts w:ascii="Times New Roman" w:hAnsi="Times New Roman" w:cs="Times New Roman"/>
        </w:rPr>
        <w:t>.</w:t>
      </w:r>
    </w:p>
    <w:p w:rsidR="00AA450C" w:rsidRPr="00AA450C" w:rsidRDefault="00AA450C" w:rsidP="00AA450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450C">
        <w:rPr>
          <w:rFonts w:ascii="Times New Roman" w:hAnsi="Times New Roman" w:cs="Times New Roman"/>
          <w:b/>
        </w:rPr>
        <w:t>Председатель Собрания депутатов</w:t>
      </w:r>
    </w:p>
    <w:p w:rsidR="00AA450C" w:rsidRPr="00AA450C" w:rsidRDefault="00AA450C" w:rsidP="00AA450C">
      <w:pPr>
        <w:rPr>
          <w:rFonts w:ascii="Times New Roman" w:hAnsi="Times New Roman" w:cs="Times New Roman"/>
          <w:b/>
        </w:rPr>
      </w:pPr>
      <w:r w:rsidRPr="00AA450C">
        <w:rPr>
          <w:rFonts w:ascii="Times New Roman" w:hAnsi="Times New Roman" w:cs="Times New Roman"/>
          <w:b/>
        </w:rPr>
        <w:t xml:space="preserve">Кировского  сельского </w:t>
      </w:r>
    </w:p>
    <w:p w:rsidR="00AA450C" w:rsidRPr="00AA450C" w:rsidRDefault="00AA450C" w:rsidP="00AA450C">
      <w:pPr>
        <w:rPr>
          <w:rFonts w:ascii="Times New Roman" w:hAnsi="Times New Roman" w:cs="Times New Roman"/>
          <w:b/>
        </w:rPr>
      </w:pPr>
      <w:r w:rsidRPr="00AA450C">
        <w:rPr>
          <w:rFonts w:ascii="Times New Roman" w:hAnsi="Times New Roman" w:cs="Times New Roman"/>
          <w:b/>
        </w:rPr>
        <w:lastRenderedPageBreak/>
        <w:t>муниципального образования</w:t>
      </w:r>
    </w:p>
    <w:p w:rsidR="00AA450C" w:rsidRPr="00AA450C" w:rsidRDefault="00AA450C" w:rsidP="00AA450C">
      <w:pPr>
        <w:rPr>
          <w:rFonts w:ascii="Times New Roman" w:hAnsi="Times New Roman" w:cs="Times New Roman"/>
          <w:spacing w:val="2"/>
        </w:rPr>
      </w:pPr>
      <w:r w:rsidRPr="00AA450C">
        <w:rPr>
          <w:rFonts w:ascii="Times New Roman" w:hAnsi="Times New Roman" w:cs="Times New Roman"/>
          <w:b/>
        </w:rPr>
        <w:t xml:space="preserve">Республики Калмыкия:                                ___________       </w:t>
      </w:r>
      <w:proofErr w:type="spellStart"/>
      <w:r w:rsidRPr="00AA450C">
        <w:rPr>
          <w:rFonts w:ascii="Times New Roman" w:hAnsi="Times New Roman" w:cs="Times New Roman"/>
          <w:b/>
        </w:rPr>
        <w:t>В.В.Куксин</w:t>
      </w:r>
      <w:proofErr w:type="spellEnd"/>
    </w:p>
    <w:p w:rsidR="00AA450C" w:rsidRPr="00AA450C" w:rsidRDefault="00AA450C" w:rsidP="00AA450C">
      <w:pPr>
        <w:jc w:val="both"/>
        <w:rPr>
          <w:rFonts w:ascii="Times New Roman" w:hAnsi="Times New Roman" w:cs="Times New Roman"/>
          <w:color w:val="2D2D2D"/>
          <w:spacing w:val="2"/>
        </w:rPr>
      </w:pPr>
    </w:p>
    <w:p w:rsidR="00AA450C" w:rsidRPr="00AA450C" w:rsidRDefault="00AA450C" w:rsidP="00AA450C">
      <w:pPr>
        <w:jc w:val="both"/>
        <w:rPr>
          <w:rFonts w:ascii="Times New Roman" w:hAnsi="Times New Roman" w:cs="Times New Roman"/>
          <w:b/>
        </w:rPr>
      </w:pPr>
      <w:r w:rsidRPr="00AA450C">
        <w:rPr>
          <w:rFonts w:ascii="Times New Roman" w:hAnsi="Times New Roman" w:cs="Times New Roman"/>
          <w:b/>
        </w:rPr>
        <w:t>Глава   Кировского  сельского</w:t>
      </w:r>
    </w:p>
    <w:p w:rsidR="00AA450C" w:rsidRPr="00AA450C" w:rsidRDefault="00AA450C" w:rsidP="00AA450C">
      <w:pPr>
        <w:jc w:val="both"/>
        <w:rPr>
          <w:rFonts w:ascii="Times New Roman" w:hAnsi="Times New Roman" w:cs="Times New Roman"/>
          <w:b/>
        </w:rPr>
      </w:pPr>
      <w:r w:rsidRPr="00AA450C">
        <w:rPr>
          <w:rFonts w:ascii="Times New Roman" w:hAnsi="Times New Roman" w:cs="Times New Roman"/>
          <w:b/>
        </w:rPr>
        <w:t>муниципального образования</w:t>
      </w:r>
    </w:p>
    <w:p w:rsidR="00AA450C" w:rsidRPr="00AA450C" w:rsidRDefault="00AA450C" w:rsidP="00AA450C">
      <w:pPr>
        <w:jc w:val="both"/>
        <w:rPr>
          <w:rFonts w:ascii="Times New Roman" w:hAnsi="Times New Roman" w:cs="Times New Roman"/>
        </w:rPr>
      </w:pPr>
      <w:r w:rsidRPr="00AA450C">
        <w:rPr>
          <w:rFonts w:ascii="Times New Roman" w:hAnsi="Times New Roman" w:cs="Times New Roman"/>
          <w:b/>
        </w:rPr>
        <w:t>Республики Калмыкия (</w:t>
      </w:r>
      <w:proofErr w:type="spellStart"/>
      <w:r w:rsidRPr="00AA450C">
        <w:rPr>
          <w:rFonts w:ascii="Times New Roman" w:hAnsi="Times New Roman" w:cs="Times New Roman"/>
          <w:b/>
        </w:rPr>
        <w:t>ахлачи</w:t>
      </w:r>
      <w:proofErr w:type="spellEnd"/>
      <w:r w:rsidRPr="00AA450C">
        <w:rPr>
          <w:rFonts w:ascii="Times New Roman" w:hAnsi="Times New Roman" w:cs="Times New Roman"/>
          <w:b/>
        </w:rPr>
        <w:t xml:space="preserve">) :               _____________ </w:t>
      </w:r>
      <w:proofErr w:type="spellStart"/>
      <w:r w:rsidRPr="00AA450C">
        <w:rPr>
          <w:rFonts w:ascii="Times New Roman" w:hAnsi="Times New Roman" w:cs="Times New Roman"/>
          <w:b/>
        </w:rPr>
        <w:t>И.С.Стульнев</w:t>
      </w:r>
      <w:proofErr w:type="spellEnd"/>
    </w:p>
    <w:p w:rsidR="009A4768" w:rsidRPr="00AA450C" w:rsidRDefault="009A4768">
      <w:pPr>
        <w:rPr>
          <w:rFonts w:ascii="Times New Roman" w:hAnsi="Times New Roman" w:cs="Times New Roman"/>
        </w:rPr>
      </w:pPr>
    </w:p>
    <w:sectPr w:rsidR="009A4768" w:rsidRPr="00A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450C"/>
    <w:rsid w:val="009A4768"/>
    <w:rsid w:val="00A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A45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aliases w:val="!Разделы документа"/>
    <w:basedOn w:val="a"/>
    <w:next w:val="a"/>
    <w:link w:val="20"/>
    <w:uiPriority w:val="9"/>
    <w:semiHidden/>
    <w:unhideWhenUsed/>
    <w:qFormat/>
    <w:rsid w:val="00AA45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A450C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AA450C"/>
    <w:rPr>
      <w:rFonts w:ascii="Times New Roman" w:eastAsia="Times New Roman" w:hAnsi="Times New Roman" w:cs="Times New Roman"/>
      <w:sz w:val="32"/>
      <w:szCs w:val="24"/>
      <w:lang/>
    </w:rPr>
  </w:style>
  <w:style w:type="character" w:styleId="a3">
    <w:name w:val="Hyperlink"/>
    <w:uiPriority w:val="99"/>
    <w:semiHidden/>
    <w:unhideWhenUsed/>
    <w:rsid w:val="00AA450C"/>
    <w:rPr>
      <w:color w:val="0000FF"/>
      <w:u w:val="single"/>
    </w:rPr>
  </w:style>
  <w:style w:type="paragraph" w:styleId="a4">
    <w:name w:val="No Spacing"/>
    <w:uiPriority w:val="1"/>
    <w:qFormat/>
    <w:rsid w:val="00AA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900200/396103" TargetMode="External"/><Relationship Id="rId4" Type="http://schemas.openxmlformats.org/officeDocument/2006/relationships/hyperlink" Target="http://internet.garant.ru/document/redirect/10900200/3961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2022-01-11T08:33:00Z</dcterms:created>
  <dcterms:modified xsi:type="dcterms:W3CDTF">2022-01-11T08:37:00Z</dcterms:modified>
</cp:coreProperties>
</file>